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Normal"/>
        <w:widowControl/>
        <w:spacing w:lineRule="atLeast" w:line="510" w:before="0" w:after="0"/>
        <w:ind w:left="0" w:right="0" w:hanging="0"/>
        <w:jc w:val="center"/>
        <w:rPr>
          <w:rFonts w:ascii="ArIAL" w:hAnsi="ArIAL"/>
          <w:b/>
          <w:caps/>
          <w:color w:val="000000"/>
          <w:sz w:val="20"/>
          <w:szCs w:val="20"/>
          <w:shd w:fill="FFFFFF" w:val="clear"/>
        </w:rPr>
      </w:pPr>
      <w:bookmarkStart w:id="0" w:name="280446758FNAM1"/>
      <w:bookmarkEnd w:id="0"/>
      <w:r>
        <w:rPr>
          <w:rFonts w:ascii="ArIAL" w:hAnsi="ArIAL"/>
          <w:b w:val="false"/>
          <w:caps/>
          <w:color w:val="000000"/>
          <w:sz w:val="20"/>
          <w:szCs w:val="20"/>
          <w:shd w:fill="FFFFFF" w:val="clear"/>
        </w:rPr>
        <w:t>XXXX </w:t>
      </w:r>
      <w:bookmarkStart w:id="1" w:name="280446758LNAM1"/>
      <w:bookmarkEnd w:id="1"/>
      <w:r>
        <w:rPr>
          <w:rFonts w:ascii="ArIAL" w:hAnsi="ArIAL"/>
          <w:b/>
          <w:caps/>
          <w:color w:val="000000"/>
          <w:sz w:val="20"/>
          <w:szCs w:val="20"/>
          <w:shd w:fill="FFFFFF" w:val="clear"/>
        </w:rPr>
        <w:t>XXXX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25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bookmarkStart w:id="2" w:name="280446759STRT1"/>
      <w:bookmarkEnd w:id="2"/>
      <w:r>
        <w:rPr>
          <w:rFonts w:ascii="ArIAL" w:hAnsi="ArIAL"/>
          <w:color w:val="000000"/>
          <w:sz w:val="20"/>
          <w:szCs w:val="20"/>
          <w:shd w:fill="FFFFFF" w:val="clear"/>
        </w:rPr>
        <w:t>XXXX, </w:t>
      </w:r>
      <w:bookmarkStart w:id="3" w:name="280446759CITY1"/>
      <w:bookmarkEnd w:id="3"/>
      <w:r>
        <w:rPr>
          <w:rFonts w:ascii="ArIAL" w:hAnsi="ArIAL"/>
          <w:color w:val="000000"/>
          <w:sz w:val="20"/>
          <w:szCs w:val="20"/>
          <w:shd w:fill="FFFFFF" w:val="clear"/>
        </w:rPr>
        <w:t>Valencia, </w:t>
      </w:r>
      <w:bookmarkStart w:id="4" w:name="280446759STAT1"/>
      <w:bookmarkEnd w:id="4"/>
      <w:r>
        <w:rPr>
          <w:rFonts w:ascii="ArIAL" w:hAnsi="ArIAL"/>
          <w:color w:val="000000"/>
          <w:sz w:val="20"/>
          <w:szCs w:val="20"/>
          <w:shd w:fill="FFFFFF" w:val="clear"/>
        </w:rPr>
        <w:t>CA </w:t>
      </w:r>
      <w:bookmarkStart w:id="5" w:name="280446759ZIPC1"/>
      <w:bookmarkEnd w:id="5"/>
      <w:r>
        <w:rPr>
          <w:rFonts w:ascii="ArIAL" w:hAnsi="ArIAL"/>
          <w:color w:val="000000"/>
          <w:sz w:val="20"/>
          <w:szCs w:val="20"/>
          <w:shd w:fill="FFFFFF" w:val="clear"/>
        </w:rPr>
        <w:t>91354 | </w:t>
      </w:r>
      <w:bookmarkStart w:id="6" w:name="280446759HPHN1"/>
      <w:bookmarkEnd w:id="6"/>
      <w:r>
        <w:rPr>
          <w:rFonts w:ascii="ArIAL" w:hAnsi="ArIAL"/>
          <w:color w:val="000000"/>
          <w:sz w:val="20"/>
          <w:szCs w:val="20"/>
          <w:shd w:fill="FFFFFF" w:val="clear"/>
        </w:rPr>
        <w:t>XXX-XXXX-XXX C: </w:t>
      </w:r>
      <w:bookmarkStart w:id="7" w:name="280446759CPHN1"/>
      <w:bookmarkEnd w:id="7"/>
      <w:r>
        <w:rPr>
          <w:rFonts w:ascii="ArIAL" w:hAnsi="ArIAL"/>
          <w:color w:val="000000"/>
          <w:sz w:val="20"/>
          <w:szCs w:val="20"/>
          <w:shd w:fill="FFFFFF" w:val="clear"/>
        </w:rPr>
        <w:t>XXX-XXXX-XXX | </w:t>
      </w:r>
      <w:bookmarkStart w:id="8" w:name="280446759EMAI1"/>
      <w:bookmarkEnd w:id="8"/>
      <w:r>
        <w:rPr>
          <w:rFonts w:ascii="ArIAL" w:hAnsi="ArIAL"/>
          <w:color w:val="000000"/>
          <w:sz w:val="20"/>
          <w:szCs w:val="20"/>
          <w:shd w:fill="FFFFFF" w:val="clear"/>
        </w:rPr>
        <w:t>XXXX@XXXX.XXX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3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55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Summary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210" w:before="0" w:after="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Accomplished and results-driven sales professional offering over 10 years of leadership and account management experience in the Multi-family industry. Strategic thinker and proactive problem solver with expertise in selling, customer relations, and team building.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3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55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Experience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ascii="ArIAL" w:hAnsi="ArIAL"/>
          <w:b/>
          <w:color w:val="000000"/>
          <w:sz w:val="20"/>
          <w:szCs w:val="20"/>
          <w:shd w:fill="FFFFFF" w:val="clear"/>
        </w:rPr>
      </w:pPr>
      <w:bookmarkStart w:id="9" w:name="280446762JTIT1"/>
      <w:bookmarkEnd w:id="9"/>
      <w:r>
        <w:rPr>
          <w:rFonts w:ascii="ArIAL" w:hAnsi="ArIAL"/>
          <w:b/>
          <w:color w:val="000000"/>
          <w:sz w:val="20"/>
          <w:szCs w:val="20"/>
          <w:shd w:fill="FFFFFF" w:val="clear"/>
        </w:rPr>
        <w:t>Senior Account Executive</w:t>
      </w:r>
      <w:bookmarkStart w:id="10" w:name="280446762JSTD1"/>
      <w:bookmarkEnd w:id="10"/>
      <w:r>
        <w:rPr>
          <w:rFonts w:ascii="ArIAL" w:hAnsi="ArIAL"/>
          <w:b/>
          <w:color w:val="000000"/>
          <w:sz w:val="20"/>
          <w:szCs w:val="20"/>
          <w:shd w:fill="FFFFFF" w:val="clear"/>
        </w:rPr>
        <w:t>02/2014</w:t>
      </w:r>
      <w:r>
        <w:rPr>
          <w:rFonts w:ascii="ArIAL" w:hAnsi="ArIAL"/>
          <w:color w:val="000000"/>
          <w:sz w:val="20"/>
          <w:szCs w:val="20"/>
          <w:shd w:fill="FFFFFF" w:val="clear"/>
        </w:rPr>
        <w:t> </w:t>
      </w:r>
      <w:r>
        <w:rPr>
          <w:rFonts w:ascii="ArIAL" w:hAnsi="ArIAL"/>
          <w:b/>
          <w:color w:val="000000"/>
          <w:sz w:val="20"/>
          <w:szCs w:val="20"/>
          <w:shd w:fill="FFFFFF" w:val="clear"/>
        </w:rPr>
        <w:t>to </w:t>
      </w:r>
      <w:bookmarkStart w:id="11" w:name="280446762EDDT1"/>
      <w:bookmarkEnd w:id="11"/>
      <w:r>
        <w:rPr>
          <w:rFonts w:ascii="ArIAL" w:hAnsi="ArIAL"/>
          <w:b/>
          <w:color w:val="000000"/>
          <w:sz w:val="20"/>
          <w:szCs w:val="20"/>
          <w:shd w:fill="FFFFFF" w:val="clear"/>
        </w:rPr>
        <w:t>Current</w:t>
      </w:r>
      <w:bookmarkStart w:id="12" w:name="280446762COMP1"/>
      <w:bookmarkEnd w:id="12"/>
      <w:r>
        <w:rPr>
          <w:rFonts w:ascii="ArIAL" w:hAnsi="ArIAL"/>
          <w:b/>
          <w:color w:val="000000"/>
          <w:sz w:val="20"/>
          <w:szCs w:val="20"/>
          <w:shd w:fill="FFFFFF" w:val="clear"/>
        </w:rPr>
        <w:t>CORT Business Services</w:t>
      </w:r>
      <w:bookmarkStart w:id="13" w:name="280446762JCIT1"/>
      <w:bookmarkEnd w:id="13"/>
      <w:r>
        <w:rPr>
          <w:rFonts w:ascii="ArIAL" w:hAnsi="ArIAL"/>
          <w:b/>
          <w:color w:val="000000"/>
          <w:sz w:val="20"/>
          <w:szCs w:val="20"/>
          <w:shd w:fill="FFFFFF" w:val="clear"/>
        </w:rPr>
        <w:t>Los Angeles, </w:t>
      </w:r>
      <w:bookmarkStart w:id="14" w:name="280446762JSTA1"/>
      <w:bookmarkStart w:id="15" w:name="280446762JDES1"/>
      <w:bookmarkEnd w:id="14"/>
      <w:bookmarkEnd w:id="15"/>
      <w:r>
        <w:rPr>
          <w:rFonts w:ascii="ArIAL" w:hAnsi="ArIAL"/>
          <w:b/>
          <w:color w:val="000000"/>
          <w:sz w:val="20"/>
          <w:szCs w:val="20"/>
          <w:shd w:fill="FFFFFF" w:val="clear"/>
        </w:rPr>
        <w:t>CA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new accounts as well as manage existing accounts to increase revenue and market share.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closely with company executives to identify new business opportunities, securing meetings with VP's and key decision makers.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Answered customers' questions about products, pricing, availability, uses and credit terms.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Delivered exceptional account service to strengthen customer relationships and loyalty.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Trained on-site sales teams on our products and services.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Participated in the mentoring and development of new Account Executives.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Attended all industry related networking events and trade shows.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bookmarkStart w:id="16" w:name="280446762JTIT2"/>
      <w:bookmarkEnd w:id="16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Residential Account Executive</w:t>
      </w:r>
      <w:bookmarkStart w:id="17" w:name="280446762JSTD2"/>
      <w:bookmarkEnd w:id="17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03/2006</w:t>
      </w:r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 </w:t>
      </w:r>
      <w:bookmarkStart w:id="18" w:name="280446762EDDT2"/>
      <w:bookmarkEnd w:id="18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08/2013</w:t>
      </w:r>
      <w:bookmarkStart w:id="19" w:name="280446762COMP2"/>
      <w:bookmarkEnd w:id="19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Fashion Furniture Rental</w:t>
      </w:r>
      <w:bookmarkStart w:id="20" w:name="280446762JCIT2"/>
      <w:bookmarkEnd w:id="20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Los Angeles, </w:t>
      </w:r>
      <w:bookmarkStart w:id="21" w:name="280446762JSTA2"/>
      <w:bookmarkStart w:id="22" w:name="280446762JDES2"/>
      <w:bookmarkEnd w:id="21"/>
      <w:bookmarkEnd w:id="22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the company's largest account in Los Angeles, increasing revenue each year.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Consistently met and exceeded sales goals years over year.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Proven track record of generating new business through prospecting, strategic selling, relationship building and networking.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Monitored market conditions, product innovations, competitor activity, and adjusted account sales approach to address latest market developments.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and executed annual sales plans and strategies for the Los Angeles/Ventura Co territories.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Attended and participated in industry related trade shows and networking events.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Participated in the training and development of newly hired Account Executives.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Trained sales teams on our products at seminars and special events.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bookmarkStart w:id="23" w:name="280446762JTIT3"/>
      <w:bookmarkEnd w:id="23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Account Executive</w:t>
      </w:r>
      <w:bookmarkStart w:id="24" w:name="280446762JSTD3"/>
      <w:bookmarkEnd w:id="24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03/2004</w:t>
      </w:r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 </w:t>
      </w:r>
      <w:bookmarkStart w:id="25" w:name="280446762EDDT3"/>
      <w:bookmarkEnd w:id="25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03/2006</w:t>
      </w:r>
      <w:bookmarkStart w:id="26" w:name="280446762COMP3"/>
      <w:bookmarkEnd w:id="26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Los Angeles Apartment Guide</w:t>
      </w:r>
      <w:bookmarkStart w:id="27" w:name="280446762JCIT3"/>
      <w:bookmarkEnd w:id="27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Los Angeles, </w:t>
      </w:r>
      <w:bookmarkStart w:id="28" w:name="280446762JSTA3"/>
      <w:bookmarkStart w:id="29" w:name="280446762JDES3"/>
      <w:bookmarkEnd w:id="28"/>
      <w:bookmarkEnd w:id="29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all aspects of the sales activity from lead generation through the close.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Achieved and exceeded net revenue goals as well as renewal/ retention goals.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Upsold add-on services to existing customers, generating incremental revenue.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Closely monitored clients performance in order to identify at risk advertisers. Developed specific action plans to ensure the renewal and customer satisfaction.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Negotiated details of contracts and payments and prepared sales contracts and order forms.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Participated in training and coaching new account executives.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Attended all industry related trade shows and networking events.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bookmarkStart w:id="30" w:name="280446762JTIT4"/>
      <w:bookmarkEnd w:id="30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Real Estate Agent</w:t>
      </w:r>
      <w:bookmarkStart w:id="31" w:name="280446762JSTD4"/>
      <w:bookmarkEnd w:id="31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08/2002</w:t>
      </w:r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 </w:t>
      </w:r>
      <w:bookmarkStart w:id="32" w:name="280446762EDDT4"/>
      <w:bookmarkEnd w:id="32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03/2004</w:t>
      </w:r>
      <w:bookmarkStart w:id="33" w:name="280446762COMP4"/>
      <w:bookmarkEnd w:id="33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Help-U-Sell Real Estate</w:t>
      </w:r>
      <w:bookmarkStart w:id="34" w:name="280446762JCIT4"/>
      <w:bookmarkEnd w:id="34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Valencia, </w:t>
      </w:r>
      <w:bookmarkStart w:id="35" w:name="280446762JSTA4"/>
      <w:bookmarkStart w:id="36" w:name="280446762JDES4"/>
      <w:bookmarkEnd w:id="35"/>
      <w:bookmarkEnd w:id="36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Acted as an intermediary in negotiations between buyers and sellers, generally representing one or the other.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Advised clients on market conditions, prices, mortgages, and related matters.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documents such as representation contracts, purchase agreements, closing statements, and lease agreements.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Conferred with escrow companies, lenders, home inspectors, and pest control operators to ensure the terms and conditions of the purchase agreement was met.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bookmarkStart w:id="37" w:name="280446762JTIT5"/>
      <w:bookmarkEnd w:id="37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Human Resources Assistant</w:t>
      </w:r>
      <w:bookmarkStart w:id="38" w:name="280446762JSTD5"/>
      <w:bookmarkEnd w:id="38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09/1993</w:t>
      </w:r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 </w:t>
      </w:r>
      <w:bookmarkStart w:id="39" w:name="280446762EDDT5"/>
      <w:bookmarkEnd w:id="39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10/2001</w:t>
      </w:r>
      <w:bookmarkStart w:id="40" w:name="280446762COMP5"/>
      <w:bookmarkEnd w:id="40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ARAMARK Uniform Services</w:t>
      </w:r>
      <w:bookmarkStart w:id="41" w:name="280446762JCIT5"/>
      <w:bookmarkEnd w:id="41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Burbank, </w:t>
      </w:r>
      <w:bookmarkStart w:id="42" w:name="280446762JSTA5"/>
      <w:bookmarkStart w:id="43" w:name="280446762JDES5"/>
      <w:bookmarkEnd w:id="42"/>
      <w:bookmarkEnd w:id="43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in recruitment, benefits, compensation, talent management as well as performance and merit planning.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Created offer letters for candidates, coordinated background checks as well as drug screenings.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Conducted new hire orientations.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Facilitated the Employee Referral, Tuition Reimbursement and California Rideshare programs.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tier 1 employee issues with the utmost sensitivity and confidentiality. Worked with HR managers as well as department managers to resolve those issues.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3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55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Education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ascii="ArIAL" w:hAnsi="ArIAL"/>
          <w:b w:val="false"/>
          <w:color w:val="000000"/>
          <w:sz w:val="20"/>
          <w:szCs w:val="20"/>
          <w:shd w:fill="FFFFFF" w:val="clear"/>
        </w:rPr>
      </w:pPr>
      <w:bookmarkStart w:id="44" w:name="280446763DGRE1"/>
      <w:bookmarkEnd w:id="44"/>
      <w:r>
        <w:rPr>
          <w:rFonts w:ascii="ArIAL" w:hAnsi="ArIAL"/>
          <w:b/>
          <w:color w:val="000000"/>
          <w:sz w:val="20"/>
          <w:szCs w:val="20"/>
          <w:shd w:fill="FFFFFF" w:val="clear"/>
        </w:rPr>
        <w:t>High School Diploma</w:t>
      </w:r>
      <w:bookmarkStart w:id="45" w:name="280446763STUY1"/>
      <w:bookmarkStart w:id="46" w:name="280446763GRYR1"/>
      <w:bookmarkEnd w:id="45"/>
      <w:bookmarkEnd w:id="46"/>
      <w:r>
        <w:rPr>
          <w:rFonts w:ascii="ArIAL" w:hAnsi="ArIAL"/>
          <w:b/>
          <w:color w:val="000000"/>
          <w:sz w:val="20"/>
          <w:szCs w:val="20"/>
          <w:shd w:fill="FFFFFF" w:val="clear"/>
        </w:rPr>
        <w:t>1990</w:t>
      </w:r>
      <w:bookmarkStart w:id="47" w:name="280446763SCHO1"/>
      <w:bookmarkEnd w:id="47"/>
      <w:r>
        <w:rPr>
          <w:rFonts w:ascii="ArIAL" w:hAnsi="ArIAL"/>
          <w:b w:val="false"/>
          <w:color w:val="000000"/>
          <w:sz w:val="20"/>
          <w:szCs w:val="20"/>
          <w:shd w:fill="FFFFFF" w:val="clear"/>
        </w:rPr>
        <w:t>Bellarmine Jefferson High School</w:t>
      </w:r>
      <w:bookmarkStart w:id="48" w:name="280446763SCIT1"/>
      <w:bookmarkEnd w:id="48"/>
      <w:r>
        <w:rPr>
          <w:rFonts w:ascii="ArIAL" w:hAnsi="ArIAL"/>
          <w:b w:val="false"/>
          <w:color w:val="000000"/>
          <w:sz w:val="20"/>
          <w:szCs w:val="20"/>
          <w:shd w:fill="FFFFFF" w:val="clear"/>
        </w:rPr>
        <w:t>Burbank</w:t>
      </w:r>
      <w:r>
        <w:rPr>
          <w:rFonts w:ascii="ArIAL" w:hAnsi="ArIAL"/>
          <w:color w:val="000000"/>
          <w:sz w:val="20"/>
          <w:szCs w:val="20"/>
          <w:shd w:fill="FFFFFF" w:val="clear"/>
        </w:rPr>
        <w:t>, </w:t>
      </w:r>
      <w:bookmarkStart w:id="49" w:name="280446763SSTA1"/>
      <w:bookmarkStart w:id="50" w:name="280446763SCNT1"/>
      <w:bookmarkStart w:id="51" w:name="280446763FRFM1"/>
      <w:bookmarkEnd w:id="49"/>
      <w:bookmarkEnd w:id="50"/>
      <w:bookmarkEnd w:id="51"/>
      <w:r>
        <w:rPr>
          <w:rFonts w:ascii="ArIAL" w:hAnsi="ArIAL"/>
          <w:b w:val="false"/>
          <w:color w:val="000000"/>
          <w:sz w:val="20"/>
          <w:szCs w:val="20"/>
          <w:shd w:fill="FFFFFF" w:val="clear"/>
        </w:rPr>
        <w:t>CA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bookmarkStart w:id="52" w:name="280446763DGRE2"/>
      <w:bookmarkStart w:id="53" w:name="280446763STUY2"/>
      <w:bookmarkEnd w:id="52"/>
      <w:bookmarkEnd w:id="53"/>
      <w:r>
        <w:rPr>
          <w:rFonts w:eastAsia="Arial;Helvetica;sans-serif" w:cs="Arial;Helvetica;sans-serif" w:ascii="ArIAL" w:hAnsi="ArIAL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Business Administration Coursework</w:t>
      </w:r>
      <w:bookmarkStart w:id="54" w:name="280446763SCHO2"/>
      <w:bookmarkEnd w:id="54"/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Los Angeles Mission College</w:t>
      </w:r>
      <w:bookmarkStart w:id="55" w:name="280446763SCIT2"/>
      <w:bookmarkEnd w:id="55"/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Sylmar, </w:t>
      </w:r>
      <w:bookmarkStart w:id="56" w:name="280446763SSTA2"/>
      <w:bookmarkStart w:id="57" w:name="280446763SCNT2"/>
      <w:bookmarkStart w:id="58" w:name="280446763FRFM2"/>
      <w:bookmarkEnd w:id="56"/>
      <w:bookmarkEnd w:id="57"/>
      <w:bookmarkEnd w:id="58"/>
      <w:r>
        <w:rPr>
          <w:rFonts w:eastAsia="Arial;Helvetica;sans-serif" w:cs="Arial;Helvetica;sans-serif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3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55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Skills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Account Management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Client Relations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Time Management Skills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Experienced in working remotely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Strong Problem Solving and Analytical Skills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in MS Office and Salesforce.com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3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55" w:before="0" w:after="0"/>
        <w:ind w:left="0" w:right="0" w:hanging="0"/>
        <w:jc w:val="center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Affiliations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10" w:before="0" w:after="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Member of the California Apartment Association Los Angeles 2004-Present.</w:t>
      </w: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Involved in several committees within the association including Industry Partners, Regional Council, and Event Planning.</w:t>
      </w: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210" w:before="0" w:after="0"/>
        <w:ind w:left="435" w:right="0" w:hanging="283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Nominated for Vendor of the year 2011 and 2012.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73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